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3E5D7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E5D70" w:rsidRDefault="00CB5D75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5D7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E5D70" w:rsidRDefault="00CB5D75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31.07.2020 N 247-ФЗ</w:t>
            </w:r>
            <w:r>
              <w:rPr>
                <w:sz w:val="48"/>
              </w:rPr>
              <w:br/>
              <w:t>(ред. от 26.06.2026)</w:t>
            </w:r>
            <w:r>
              <w:rPr>
                <w:sz w:val="48"/>
              </w:rPr>
              <w:br/>
              <w:t>"Об обязательных требованиях в Российской Федерации"</w:t>
            </w:r>
          </w:p>
        </w:tc>
      </w:tr>
      <w:tr w:rsidR="003E5D7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E5D70" w:rsidRDefault="003E5D70">
            <w:pPr>
              <w:pStyle w:val="ConsPlusTitlePage0"/>
              <w:jc w:val="center"/>
            </w:pPr>
          </w:p>
        </w:tc>
      </w:tr>
    </w:tbl>
    <w:p w:rsidR="003E5D70" w:rsidRDefault="003E5D70">
      <w:pPr>
        <w:pStyle w:val="ConsPlusNormal0"/>
        <w:sectPr w:rsidR="003E5D7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E5D70" w:rsidRDefault="003E5D70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E5D7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E5D70" w:rsidRDefault="00CB5D75">
            <w:pPr>
              <w:pStyle w:val="ConsPlusNormal0"/>
            </w:pPr>
            <w:r>
              <w:t>31 июля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E5D70" w:rsidRDefault="00CB5D75">
            <w:pPr>
              <w:pStyle w:val="ConsPlusNormal0"/>
              <w:jc w:val="right"/>
            </w:pPr>
            <w:r>
              <w:t>N 247-ФЗ</w:t>
            </w:r>
          </w:p>
        </w:tc>
      </w:tr>
    </w:tbl>
    <w:p w:rsidR="003E5D70" w:rsidRDefault="003E5D7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E5D70" w:rsidRDefault="003E5D70">
      <w:pPr>
        <w:pStyle w:val="ConsPlusNormal0"/>
        <w:jc w:val="both"/>
      </w:pPr>
    </w:p>
    <w:p w:rsidR="003E5D70" w:rsidRDefault="00CB5D75">
      <w:pPr>
        <w:pStyle w:val="ConsPlusTitle0"/>
        <w:jc w:val="center"/>
      </w:pPr>
      <w:r>
        <w:t>РОССИЙСКАЯ ФЕДЕРАЦИЯ</w:t>
      </w:r>
    </w:p>
    <w:p w:rsidR="003E5D70" w:rsidRDefault="003E5D70">
      <w:pPr>
        <w:pStyle w:val="ConsPlusTitle0"/>
        <w:jc w:val="center"/>
      </w:pPr>
    </w:p>
    <w:p w:rsidR="003E5D70" w:rsidRDefault="00CB5D75">
      <w:pPr>
        <w:pStyle w:val="ConsPlusTitle0"/>
        <w:jc w:val="center"/>
      </w:pPr>
      <w:r>
        <w:t>ФЕДЕРАЛЬНЫЙ ЗАКОН</w:t>
      </w:r>
    </w:p>
    <w:p w:rsidR="003E5D70" w:rsidRDefault="003E5D70">
      <w:pPr>
        <w:pStyle w:val="ConsPlusTitle0"/>
        <w:ind w:firstLine="540"/>
        <w:jc w:val="both"/>
      </w:pPr>
    </w:p>
    <w:p w:rsidR="003E5D70" w:rsidRDefault="00CB5D75">
      <w:pPr>
        <w:pStyle w:val="ConsPlusTitle0"/>
        <w:jc w:val="center"/>
      </w:pPr>
      <w:r>
        <w:t>ОБ ОБЯЗАТЕЛЬНЫХ ТРЕБОВАНИЯХ В РОССИЙСКОЙ ФЕДЕРАЦИИ</w:t>
      </w:r>
    </w:p>
    <w:p w:rsidR="003E5D70" w:rsidRDefault="003E5D70">
      <w:pPr>
        <w:pStyle w:val="ConsPlusNormal0"/>
        <w:jc w:val="center"/>
      </w:pPr>
    </w:p>
    <w:p w:rsidR="003E5D70" w:rsidRDefault="00CB5D75">
      <w:pPr>
        <w:pStyle w:val="ConsPlusNormal0"/>
        <w:jc w:val="right"/>
      </w:pPr>
      <w:r>
        <w:t>Принят</w:t>
      </w:r>
    </w:p>
    <w:p w:rsidR="003E5D70" w:rsidRDefault="00CB5D75">
      <w:pPr>
        <w:pStyle w:val="ConsPlusNormal0"/>
        <w:jc w:val="right"/>
      </w:pPr>
      <w:r>
        <w:t>Государственной Думой</w:t>
      </w:r>
    </w:p>
    <w:p w:rsidR="003E5D70" w:rsidRDefault="00CB5D75">
      <w:pPr>
        <w:pStyle w:val="ConsPlusNormal0"/>
        <w:jc w:val="right"/>
      </w:pPr>
      <w:r>
        <w:t>22 июля 2020 года</w:t>
      </w:r>
    </w:p>
    <w:p w:rsidR="003E5D70" w:rsidRDefault="003E5D70">
      <w:pPr>
        <w:pStyle w:val="ConsPlusNormal0"/>
        <w:jc w:val="right"/>
      </w:pPr>
    </w:p>
    <w:p w:rsidR="003E5D70" w:rsidRDefault="00CB5D75">
      <w:pPr>
        <w:pStyle w:val="ConsPlusNormal0"/>
        <w:jc w:val="right"/>
      </w:pPr>
      <w:r>
        <w:t>Одобрен</w:t>
      </w:r>
    </w:p>
    <w:p w:rsidR="003E5D70" w:rsidRDefault="00CB5D75">
      <w:pPr>
        <w:pStyle w:val="ConsPlusNormal0"/>
        <w:jc w:val="right"/>
      </w:pPr>
      <w:r>
        <w:t>Советом Федерации</w:t>
      </w:r>
    </w:p>
    <w:p w:rsidR="003E5D70" w:rsidRDefault="00CB5D75">
      <w:pPr>
        <w:pStyle w:val="ConsPlusNormal0"/>
        <w:jc w:val="right"/>
      </w:pPr>
      <w:r>
        <w:t>24 июля 2020 года</w:t>
      </w:r>
    </w:p>
    <w:p w:rsidR="003E5D70" w:rsidRDefault="003E5D7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E5D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5D70" w:rsidRDefault="003E5D7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E5D70" w:rsidRDefault="003E5D7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E5D70" w:rsidRDefault="00CB5D7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E5D70" w:rsidRDefault="00CB5D7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11.06.2021 </w:t>
            </w:r>
            <w:hyperlink r:id="rId1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</w:p>
          <w:p w:rsidR="003E5D70" w:rsidRDefault="00CB5D7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16.04.2022 </w:t>
            </w:r>
            <w:hyperlink r:id="rId14" w:tooltip="Федеральный закон от 16.04.2022 N 104-ФЗ (ред. от 28.06.2022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104-ФЗ</w:t>
              </w:r>
            </w:hyperlink>
            <w:r>
              <w:rPr>
                <w:color w:val="392C69"/>
              </w:rPr>
              <w:t xml:space="preserve">, от 24.09.2022 </w:t>
            </w:r>
            <w:hyperlink r:id="rId15" w:tooltip="Федеральный закон от 24.09.2022 N 371-ФЗ &quot;О внесении изменений в Федеральный закон &quot;Об образовании в Российской Федерации&quot; и статью 1 Федерального закона &quot;Об обязательных требованиях в Российской Федерации&quot; {КонсультантПлюс}">
              <w:r>
                <w:rPr>
                  <w:color w:val="0000FF"/>
                </w:rPr>
                <w:t>N 371-ФЗ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1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,</w:t>
            </w:r>
          </w:p>
          <w:p w:rsidR="003E5D70" w:rsidRDefault="00CB5D7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28.12.2024 </w:t>
            </w:r>
            <w:hyperlink r:id="rId17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 xml:space="preserve">, от 28.02.2025 </w:t>
            </w:r>
            <w:hyperlink r:id="rId18" w:tooltip="Федеральный закон от 28.02.2025 N 2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28-ФЗ</w:t>
              </w:r>
            </w:hyperlink>
            <w:r>
              <w:rPr>
                <w:color w:val="392C69"/>
              </w:rPr>
              <w:t xml:space="preserve">, от 09.04.2026 </w:t>
            </w:r>
            <w:hyperlink r:id="rId19" w:tooltip="Федеральный закон от 09.04.2026 N 86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86-ФЗ</w:t>
              </w:r>
            </w:hyperlink>
            <w:r>
              <w:rPr>
                <w:color w:val="392C69"/>
              </w:rPr>
              <w:t>,</w:t>
            </w:r>
          </w:p>
          <w:p w:rsidR="003E5D70" w:rsidRDefault="00CB5D7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26.06.2026 </w:t>
            </w:r>
            <w:hyperlink r:id="rId20" w:tooltip="Федеральный закон от 26.06.2026 N 21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215-ФЗ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E5D70" w:rsidRDefault="003E5D70">
            <w:pPr>
              <w:pStyle w:val="ConsPlusNormal0"/>
            </w:pPr>
          </w:p>
        </w:tc>
      </w:tr>
    </w:tbl>
    <w:p w:rsidR="003E5D70" w:rsidRDefault="003E5D70">
      <w:pPr>
        <w:pStyle w:val="ConsPlusNormal0"/>
        <w:jc w:val="center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>1. Настоящий Федеральный закон определяет правовые и организационные основы установления и оценки применения содержащихся в нормативных правовых актах требований, которые связаны с осуществлением предпринимательской и иной экономической деятельности и оцен</w:t>
      </w:r>
      <w:r>
        <w:t>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</w:t>
      </w:r>
      <w:r>
        <w:t>енки и экспертизы (далее - обязательные требования).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2. Настоящий Федеральный закон не распространяется на отношения, связанные с установлением и оценкой применения обязательных требований: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1) составляющих государственную тайну или относимых к охраняемой в</w:t>
      </w:r>
      <w:r>
        <w:t xml:space="preserve"> соответствии с </w:t>
      </w:r>
      <w:hyperlink r:id="rId2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иной информации ограниченного доступа;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2) устанавливаемых в сфере обороны, государственного оборонного заказа, военно-технического сотрудничества, государственной безопасности, го</w:t>
      </w:r>
      <w:r>
        <w:t>сударственной охраны, внутренних дел (за исключением требований в части обеспечения безопасности дорожного движения), гражданской обороны, противодействия преступности (в том числе противодействия терроризму), оперативно-разыскной деятельности, охраны обще</w:t>
      </w:r>
      <w:r>
        <w:t>ственного порядка, обеспечения общественной безопасности,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об</w:t>
      </w:r>
      <w:r>
        <w:t xml:space="preserve">орота оружия, обеспечения </w:t>
      </w:r>
      <w:r>
        <w:lastRenderedPageBreak/>
        <w:t>безопасности объектов топливно-энергетического комплекса и антитеррористической защищенности объектов (территорий), деятельности подразделений охраны, частной охранной деятельности и частной детективной деятельности;</w:t>
      </w:r>
    </w:p>
    <w:p w:rsidR="003E5D70" w:rsidRDefault="00CB5D75">
      <w:pPr>
        <w:pStyle w:val="ConsPlusNormal0"/>
        <w:jc w:val="both"/>
      </w:pPr>
      <w:r>
        <w:t>(в ред. Федер</w:t>
      </w:r>
      <w:r>
        <w:t xml:space="preserve">ального </w:t>
      </w:r>
      <w:hyperlink r:id="rId22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3) устанавливаемых при угрозе возникновения и (или) возникновении отдельных чрезвычайных</w:t>
      </w:r>
      <w:r>
        <w:t xml:space="preserve"> ситуаций, введении режима повышенной готовности или чрезвычайной ситуации на всей территории Российской Федерации либо на ее части;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4) в сфере действия законодательства Российской Федерации о налогах и сборах, бюджетного законодательства Российской Федера</w:t>
      </w:r>
      <w:r>
        <w:t>ции, законодательства Российской Федерации о валютном регулировании и валютном контроле, законодательства Российской Федерации о таможенном регулировании и таможенном деле в Российской Федерации, законодательства Российской Федерации об иностранных агентах</w:t>
      </w:r>
      <w:r>
        <w:t>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а также устанавливаемых обязательных требований при организации и проведении закупок отдельными видами</w:t>
      </w:r>
      <w:r>
        <w:t xml:space="preserve"> юридических лиц;</w:t>
      </w:r>
    </w:p>
    <w:p w:rsidR="003E5D70" w:rsidRDefault="00CB5D75">
      <w:pPr>
        <w:pStyle w:val="ConsPlusNormal0"/>
        <w:jc w:val="both"/>
      </w:pPr>
      <w:r>
        <w:t xml:space="preserve">(в ред. Федеральных законов от 16.04.2022 </w:t>
      </w:r>
      <w:hyperlink r:id="rId23" w:tooltip="Федеральный закон от 16.04.2022 N 104-ФЗ (ред. от 28.06.2022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104-ФЗ</w:t>
        </w:r>
      </w:hyperlink>
      <w:r>
        <w:t xml:space="preserve">, от 26.06.2026 </w:t>
      </w:r>
      <w:hyperlink r:id="rId24" w:tooltip="Федеральный закон от 26.06.2026 N 21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215-ФЗ</w:t>
        </w:r>
      </w:hyperlink>
      <w:r>
        <w:t>)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5) в области использования атомной энергии, обеспечения ядерной и радиационной безопасности и охраны важных государственных объектов;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6</w:t>
      </w:r>
      <w:r>
        <w:t>) устанавливаемых стандартами и порядками оказания медицинской помощи, клиническими рекомендациями, федеральными государственными образовательными стандартами и федеральными основными общеобразовательными программами, типовыми дополнительными профессиональ</w:t>
      </w:r>
      <w:r>
        <w:t>ными программами;</w:t>
      </w:r>
    </w:p>
    <w:p w:rsidR="003E5D70" w:rsidRDefault="00CB5D75">
      <w:pPr>
        <w:pStyle w:val="ConsPlusNormal0"/>
        <w:jc w:val="both"/>
      </w:pPr>
      <w:r>
        <w:t xml:space="preserve">(в ред. Федеральных законов от 24.09.2022 </w:t>
      </w:r>
      <w:hyperlink r:id="rId25" w:tooltip="Федеральный закон от 24.09.2022 N 371-ФЗ &quot;О внесении изменений в Федеральный закон &quot;Об образовании в Российской Федерации&quot; и статью 1 Федерального закона &quot;Об обязательных требованиях в Российской Федерации&quot; {КонсультантПлюс}">
        <w:r>
          <w:rPr>
            <w:color w:val="0000FF"/>
          </w:rPr>
          <w:t>N 371-ФЗ</w:t>
        </w:r>
      </w:hyperlink>
      <w:r>
        <w:t xml:space="preserve">, от 28.02.2025 </w:t>
      </w:r>
      <w:hyperlink r:id="rId26" w:tooltip="Федеральный закон от 28.02.2025 N 2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28-ФЗ</w:t>
        </w:r>
      </w:hyperlink>
      <w:r>
        <w:t>)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7) устанавливаемых нормативными правовыми актами, которыми признаю</w:t>
      </w:r>
      <w:r>
        <w:t>тся подлежащими применению и (или) вводятся в действие на территории Российской Федерации стандарты "Стандарты МСФО" и международные стандарты аудита, устанавливаемых федеральными стандартами бухгалтерского учета, разрабатываемыми на основе стандартов "Ста</w:t>
      </w:r>
      <w:r>
        <w:t>ндарты МСФО", а также устанавливаемых Центральным банком Российской Федерации.</w:t>
      </w:r>
    </w:p>
    <w:p w:rsidR="003E5D70" w:rsidRDefault="00CB5D75">
      <w:pPr>
        <w:pStyle w:val="ConsPlusNormal0"/>
        <w:jc w:val="both"/>
      </w:pPr>
      <w:r>
        <w:t xml:space="preserve">(в ред. Федерального </w:t>
      </w:r>
      <w:hyperlink r:id="rId27" w:tooltip="Федеральный закон от 09.04.2026 N 86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09.04.2026 N 86-ФЗ)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Порядок установления обязательных требований к продукции или к продукции и связанным с требованиями к продукции процессам</w:t>
      </w:r>
      <w:r>
        <w:t xml:space="preserve"> проектирования (включая изыскания), производства, строительства, монтажа, наладки, эксплуатации, хранения, перевозки, реализации и утилизации определяется </w:t>
      </w:r>
      <w:hyperlink r:id="rId28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Договором</w:t>
        </w:r>
      </w:hyperlink>
      <w:r>
        <w:t xml:space="preserve"> о Евразийском экономическом союзе от 29 мая 2014 года, актами,</w:t>
      </w:r>
      <w:r>
        <w:t xml:space="preserve"> составляющими право Евразийского экономического союза, и </w:t>
      </w:r>
      <w:hyperlink r:id="rId29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техническом регулировании.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2. Правовое регулирование установления обязательных требований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 xml:space="preserve">1. Обязательные требования устанавливаются федеральными законами, </w:t>
      </w:r>
      <w:hyperlink r:id="rId30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Договором</w:t>
        </w:r>
      </w:hyperlink>
      <w:r>
        <w:t xml:space="preserve"> о Евразийском экономическом союзе от 29 мая 2014 года, актами, составляющими право Евразийского экономического союза, положениями международных договоров Российской Федерации, не требующими издания внутригосударственных актов для их применен</w:t>
      </w:r>
      <w:r>
        <w:t xml:space="preserve">ия и </w:t>
      </w:r>
      <w:r>
        <w:lastRenderedPageBreak/>
        <w:t>действующими в Российской Федерации, нормативными правовыми актами субъектов Российской Федерации, муниципальными нормативными правовыми актами.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2. В случаях и пределах, которые установлены федеральными законами, обязательные требования могут быть уст</w:t>
      </w:r>
      <w:r>
        <w:t>ановлены указами Президента Российской Федерации.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В случаях и пределах, которые установлены федеральными законами, указами Президента Российской Федерации, обязательные требования могут быть установлены нормативными правовыми актами Правительства Россий</w:t>
      </w:r>
      <w:r>
        <w:t>ской Федерации, федеральных органов исполнительной власти.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4. В соответствии с Федеральным </w:t>
      </w:r>
      <w:hyperlink r:id="rId31" w:tooltip="Федеральный закон от 01.12.2007 N 317-ФЗ (ред. от 23.07.2025) &quot;О Государственной корпорации по атомной энергии &quot;Росатом&quot; (с изм. и доп., вступ. в силу с 14.12.2025) {КонсультантПлюс}">
        <w:r>
          <w:rPr>
            <w:color w:val="0000FF"/>
          </w:rPr>
          <w:t>законом</w:t>
        </w:r>
      </w:hyperlink>
      <w:r>
        <w:t xml:space="preserve"> от 1 декабря 2007 года N 317-ФЗ "О Государственной корпорации по атомной энергии "Росатом" и Федеральным </w:t>
      </w:r>
      <w:hyperlink r:id="rId32" w:tooltip="Федеральный закон от 13.07.2015 N 215-ФЗ (ред. от 02.05.2026) &quot;О Государственной корпорации по космической деятельности &quot;Роскосмос&quot; (с изм. и доп., вступ. в силу с 28.06.2026) {КонсультантПлюс}">
        <w:r>
          <w:rPr>
            <w:color w:val="0000FF"/>
          </w:rPr>
          <w:t>законом</w:t>
        </w:r>
      </w:hyperlink>
      <w:r>
        <w:t xml:space="preserve"> от 13 июля 2015 года N 215-ФЗ "О Государственной корпорации по космической деятельности "Роскосмос" обязательные требования могут быть установлены соответственно нормативными правовыми ак</w:t>
      </w:r>
      <w:r>
        <w:t>тами Государственной корпорации по атомной энергии "Росатом" и Государственной корпорации по космической деятельности "Роскосмос" (далее - уполномоченные организации).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5. Порядок установления и оценки применения обязательных требований, устанавливаемых нор</w:t>
      </w:r>
      <w:r>
        <w:t xml:space="preserve">мативными правовыми актами субъектов Российской Федерации, муниципальными нормативными правовыми актами, определяется нормативными правовыми актами субъектов Российской Федерации на основании Федерального </w:t>
      </w:r>
      <w:hyperlink r:id="rId33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color w:val="0000FF"/>
          </w:rPr>
          <w:t>закона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 и муниципальными нормативными правовыми актами на основании Федерального </w:t>
      </w:r>
      <w:hyperlink r:id="rId34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6 октября 2003 года N 131-ФЗ "Об общих при</w:t>
      </w:r>
      <w:r>
        <w:t>нципах организации местного самоуправления в Российской Федерации" с учетом определенных настоящим Федеральным законом принципов установления и оценки применения обязательных требований.</w:t>
      </w:r>
    </w:p>
    <w:p w:rsidR="003E5D70" w:rsidRDefault="00CB5D75">
      <w:pPr>
        <w:pStyle w:val="ConsPlusNormal0"/>
        <w:jc w:val="both"/>
      </w:pPr>
      <w:r>
        <w:t xml:space="preserve">(в ред. Федерального </w:t>
      </w:r>
      <w:hyperlink r:id="rId3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6. Полномочия по установлению обязательных требований, возложенные федеральными законами на федеральные органы исполнительной власти и уполномоче</w:t>
      </w:r>
      <w:r>
        <w:t>нные организации, не могут осуществляться иными органами и организациями.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7. Обязательные требования, предусматривающие установление в отношении граждан и организаций разрешительных режимов (в формах лицензирования, аккредитации, сертификации, включения в </w:t>
      </w:r>
      <w:r>
        <w:t>реестр, аттестации, прохождения экспертизы, получения согласований, заключений и иных разрешений), устанавливаются федеральными законами, а в случаях, определенных федеральными законами, нормативными правовыми актами Президента Российской Федерации, Правит</w:t>
      </w:r>
      <w:r>
        <w:t>ельства Российской Федерации.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8. В случае, если в соответствии с международным договором Российской Федерации требуется принятие нормативного правового акта Российской Федерации, устанавливающего обязательные требования, к установлению и оценке применения таких обязательных требований </w:t>
      </w:r>
      <w:r>
        <w:t>применяются положения настоящего Федерального закона.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9. В случае, если в соответствии с актами, составляющими право Евразийского экономического союза, законодательством Российской Федерации устанавливаются обязательные требования, полномочия федерального </w:t>
      </w:r>
      <w:r>
        <w:t xml:space="preserve">органа исполнительной власти или уполномоченной </w:t>
      </w:r>
      <w:r>
        <w:lastRenderedPageBreak/>
        <w:t>организации по установлению таких обязательных требований определяются федеральным законом.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10. Упразднение (ликвидация), реорганизация уполномоченных на установление обязательных требований органа государств</w:t>
      </w:r>
      <w:r>
        <w:t>енной власти, иного органа или уполномоченной организации, другие организационные изменения, предусматривающие утрату указанными органами или организацией полномочий по установлению обязательных требований, не влекут прекращения действия принятых ими норма</w:t>
      </w:r>
      <w:r>
        <w:t>тивных правовых актов, содержащих обязательные требования.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11. В случае упразднения (ликвидации), реорганизации уполномоченных на установление обязательных требований органа государственной власти, иного органа или уполномоченной организации, других органи</w:t>
      </w:r>
      <w:r>
        <w:t>зационных изменений, предусматривающих утрату указанными органами или организацией полномочий по установлению обязательных требований, соответствующие решения должны содержать положения о правопреемстве в отношении полномочий по изменению (отмене) обязател</w:t>
      </w:r>
      <w:r>
        <w:t>ьных требований, установленных этими органами или организацией.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12. В случае, если упразднение (ликвидация), реорганизация органа государственной власти, иного органа или уполномоченной организации, уполномоченных на установление обязательных требований, д</w:t>
      </w:r>
      <w:r>
        <w:t>ругие организационные изменения, предусматривающие утрату указанными органами или организацией полномочий по установлению обязательных требований, произведены без определения правопреемства в отношении полномочий по изменению (отмене) обязательных требован</w:t>
      </w:r>
      <w:r>
        <w:t>ий, установленных этими органами или организацией, изменение (отмена) таких обязательных требований осуществляется органом государственной власти, иным органом или уполномоченной организацией, уполномоченными на установление обязательных требований в той ж</w:t>
      </w:r>
      <w:r>
        <w:t>е сфере нормативно-правового регулирования, в какой были установлены соответствующие обязательные требования, либо вышестоящим органом государственной власти.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13. Разъяснения по вопросам применения настоящего Федерального закона даются федеральным </w:t>
      </w:r>
      <w:hyperlink r:id="rId36" w:tooltip="Постановление Правительства РФ от 05.06.2008 N 437 (ред. от 21.08.2026) &quot;О Министерстве экономического развития Российской Федерации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власти, осуществляющим функции по выработке государственной политики и нормативному правовому регулированию в сфере установления и оценки применения обязательных требований.</w:t>
      </w:r>
    </w:p>
    <w:p w:rsidR="003E5D70" w:rsidRDefault="00CB5D75">
      <w:pPr>
        <w:pStyle w:val="ConsPlusNormal0"/>
        <w:jc w:val="both"/>
      </w:pPr>
      <w:r>
        <w:t xml:space="preserve">(часть 13 введена Федеральным </w:t>
      </w:r>
      <w:hyperlink r:id="rId3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bookmarkStart w:id="0" w:name="P58"/>
      <w:bookmarkEnd w:id="0"/>
      <w:r>
        <w:t>Статья 3. Действие обязательных требований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bookmarkStart w:id="1" w:name="P60"/>
      <w:bookmarkEnd w:id="1"/>
      <w:r>
        <w:t>1. Положения нормативных правовых актов, устанавливающих обязательные</w:t>
      </w:r>
      <w:r>
        <w:t xml:space="preserve">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нормативного правового акта, если иное не установлено федеральным</w:t>
      </w:r>
      <w:r>
        <w:t xml:space="preserve"> законом, Указом Президента Российской Федерации или международным договором Российской Федерации, предусматривающими установление обязательных требований.</w:t>
      </w:r>
    </w:p>
    <w:p w:rsidR="003E5D70" w:rsidRDefault="00CB5D75">
      <w:pPr>
        <w:pStyle w:val="ConsPlusNormal0"/>
        <w:jc w:val="both"/>
      </w:pPr>
      <w:r>
        <w:t xml:space="preserve">(в ред. Федерального </w:t>
      </w:r>
      <w:hyperlink r:id="rId3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2. Положения </w:t>
      </w:r>
      <w:hyperlink w:anchor="P60" w:tooltip="1. Положения нормативных правовых актов, устанавливающих обязательные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">
        <w:r>
          <w:rPr>
            <w:color w:val="0000FF"/>
          </w:rPr>
          <w:t>части 1</w:t>
        </w:r>
      </w:hyperlink>
      <w:r>
        <w:t xml:space="preserve"> настоящей статьи не применяются в отношении нормативных правовых актов, подлежащих принятию в целях предупреждения терр</w:t>
      </w:r>
      <w:r>
        <w:t xml:space="preserve">ористических актов и ликвидации их последствий, предупреждения угрозы обороне страны и безопасности государства, </w:t>
      </w:r>
      <w:r>
        <w:lastRenderedPageBreak/>
        <w:t>при угрозе возникновения и (или) возникновении отдельных чрезвычайных ситуаций, введении режима повышенной готовности или чрезвычайной ситуации</w:t>
      </w:r>
      <w:r>
        <w:t xml:space="preserve"> на всей территории Российской Федерации либо на ее части, а также нормативных правовых актов,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</w:t>
      </w:r>
      <w:r>
        <w:t>ых условиях обстоятельств, в частности эпидемий, эпизоотий, техногенных аварий и катастроф.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2.1. Положения нормативных правовых актов, которыми вносятся изменения в ранее принятые нормативные правовые акты, могут вступать в силу в иные, чем указано в </w:t>
      </w:r>
      <w:hyperlink w:anchor="P60" w:tooltip="1. Положения нормативных правовых актов, устанавливающих обязательные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">
        <w:r>
          <w:rPr>
            <w:color w:val="0000FF"/>
          </w:rPr>
          <w:t>части 1</w:t>
        </w:r>
      </w:hyperlink>
      <w:r>
        <w:t xml:space="preserve"> настоящей статьи,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</w:t>
      </w:r>
      <w:r>
        <w:t>омической деятельности на исполнение ранее установленных обязательных требований и не предусматривают установление новых условий, ограничений, запретов, обязанностей.</w:t>
      </w:r>
    </w:p>
    <w:p w:rsidR="003E5D70" w:rsidRDefault="00CB5D75">
      <w:pPr>
        <w:pStyle w:val="ConsPlusNormal0"/>
        <w:jc w:val="both"/>
      </w:pPr>
      <w:r>
        <w:t xml:space="preserve">(часть 2.1 введена Федеральным </w:t>
      </w:r>
      <w:hyperlink r:id="rId3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3. При установлении и оценке применения обязательных требований в соответствии со </w:t>
      </w:r>
      <w:hyperlink w:anchor="P128" w:tooltip="Статья 11. Оценка проектов нормативных правовых актов, устанавливающих обязательные требования">
        <w:r>
          <w:rPr>
            <w:color w:val="0000FF"/>
          </w:rPr>
          <w:t>статьями 11</w:t>
        </w:r>
      </w:hyperlink>
      <w:r>
        <w:t xml:space="preserve"> и </w:t>
      </w:r>
      <w:hyperlink w:anchor="P134" w:tooltip="Статья 12. Оценка применения обязательных требований">
        <w:r>
          <w:rPr>
            <w:color w:val="0000FF"/>
          </w:rPr>
          <w:t>12</w:t>
        </w:r>
      </w:hyperlink>
      <w:r>
        <w:t xml:space="preserve"> настоящего Федерального закона такие требов</w:t>
      </w:r>
      <w:r>
        <w:t>ания подлежат оценке на соответствие принципам, установленным настоящим Федеральным законом, а также на предмет достижения целей установления обязательных требований.</w:t>
      </w:r>
    </w:p>
    <w:p w:rsidR="003E5D70" w:rsidRDefault="00CB5D75">
      <w:pPr>
        <w:pStyle w:val="ConsPlusNormal0"/>
        <w:spacing w:before="240"/>
        <w:ind w:firstLine="540"/>
        <w:jc w:val="both"/>
      </w:pPr>
      <w:bookmarkStart w:id="2" w:name="P66"/>
      <w:bookmarkEnd w:id="2"/>
      <w:r>
        <w:t>4. Нормативным правовым актом Правительства Российской Федерации, федерального органа исп</w:t>
      </w:r>
      <w:r>
        <w:t xml:space="preserve">олнительной власти или уполномоченной организации, содержащим обязательные требования, должен предусматриваться срок его действия, который не может превышать шесть лет со дня его вступления в силу, за исключением случаев, установленных федеральным законом </w:t>
      </w:r>
      <w:r>
        <w:t>или принятым в соответствии с ним нормативным правовым актом Правительства Российской Федерации.</w:t>
      </w:r>
    </w:p>
    <w:p w:rsidR="003E5D70" w:rsidRDefault="00CB5D75">
      <w:pPr>
        <w:pStyle w:val="ConsPlusNormal0"/>
        <w:spacing w:before="240"/>
        <w:ind w:firstLine="540"/>
        <w:jc w:val="both"/>
      </w:pPr>
      <w:bookmarkStart w:id="3" w:name="P67"/>
      <w:bookmarkEnd w:id="3"/>
      <w:r>
        <w:t xml:space="preserve">5. По результатам оценки применения обязательных требований в </w:t>
      </w:r>
      <w:hyperlink r:id="rId40" w:tooltip="Постановление Правительства РФ от 31.12.2020 N 2454 (ред. от 01.06.2026) &quot;Об утверждении Правил оценки применения обязательных требований, содержащихся в нормативных правовых актах, подготовки, рассмотрения доклада о достижении целей введения обязательных треб">
        <w:r>
          <w:rPr>
            <w:color w:val="0000FF"/>
          </w:rPr>
          <w:t>порядке</w:t>
        </w:r>
      </w:hyperlink>
      <w:r>
        <w:t>, определяемом Правительством Российской Федерации, может быть принято решение о продлении установленного нормативным правовым актом, содержащим обязательные требования, срока его действия не более чем на шесть лет.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6. </w:t>
      </w:r>
      <w:r>
        <w:t xml:space="preserve">Положения </w:t>
      </w:r>
      <w:hyperlink w:anchor="P66" w:tooltip="4. Нормативным правовым актом Правительства Российской Федерации, федерального органа исполнительной власти или уполномоченной организации, содержащим обязательные требования, должен предусматриваться срок его действия, который не может превышать шесть лет со ">
        <w:r>
          <w:rPr>
            <w:color w:val="0000FF"/>
          </w:rPr>
          <w:t>частей 4</w:t>
        </w:r>
      </w:hyperlink>
      <w:r>
        <w:t xml:space="preserve"> и </w:t>
      </w:r>
      <w:hyperlink w:anchor="P67" w:tooltip="5. По результатам оценки применения обязательных требований в порядке, определяемом Правительством Российской Федерации, может быть принято решение о продлении установленного нормативным правовым актом, содержащим обязательные требования, срока его действия не">
        <w:r>
          <w:rPr>
            <w:color w:val="0000FF"/>
          </w:rPr>
          <w:t>5</w:t>
        </w:r>
      </w:hyperlink>
      <w:r>
        <w:t xml:space="preserve"> настоящей статьи не применяются в отношении нормативных правовых актов Правительства Российской Федерации, федеральных органов исполнительной власти, направленны</w:t>
      </w:r>
      <w:r>
        <w:t xml:space="preserve">х на реализацию проектов государственно-частного партнерства, в том числе достижение целей и задач таких проектов, которые осуществляются на основе соглашений о государственно-частном партнерстве, предусмотренных Федеральным </w:t>
      </w:r>
      <w:hyperlink r:id="rId41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от 13 июля 2015 года N 224-ФЗ "О государственно-частном партнерстве, </w:t>
      </w:r>
      <w:proofErr w:type="spellStart"/>
      <w:r>
        <w:t>муниципально</w:t>
      </w:r>
      <w:proofErr w:type="spellEnd"/>
      <w:r>
        <w:t>-частном партнерстве в Российской Федерации и внесении изменений в отд</w:t>
      </w:r>
      <w:r>
        <w:t>ельные законодательные акты Российской Федерации", публичным партнером по которым выступает Российская Федерация.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7. В случае действия противоречащих друг другу обязательных требований в отношении одного и того же объекта и предмета регулирования, установл</w:t>
      </w:r>
      <w:r>
        <w:t>енных нормативными правовыми актами разной юридической силы, подлежат применению обязательные требования, установленные нормативным правовым актом большей юридической силы. В случае действия противоречащих друг другу обязательных требований в отношении одн</w:t>
      </w:r>
      <w:r>
        <w:t xml:space="preserve">ого и того же объекта и предмета регулирования, установленных нормативными правовыми актами равной юридической </w:t>
      </w:r>
      <w:r>
        <w:lastRenderedPageBreak/>
        <w:t>силы, лицо считается добросовестно соблюдающим обязательные требования и не подлежит привлечению к ответственности, если оно обеспечило соблюдени</w:t>
      </w:r>
      <w:r>
        <w:t>е одного из таких обязательных требований.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8. При отмене (признании утратившим силу) нормативного правового акта, которым установлено полномочие по принятию нормативного правового акта, содержащего обязательные требования, нормативные правовые акты, ранее </w:t>
      </w:r>
      <w:r>
        <w:t>изданные на основании отмененного (признанного утратившим силу) нормативного правового акта, не подлежат применению на территории Российской Федерации со дня отмены (признания утратившим силу) нормативного правового акта, которым было установлено полномочи</w:t>
      </w:r>
      <w:r>
        <w:t>е по принятию такого акта, при условии, что полномочие по принятию соответствующего нормативного правового акта не было установлено иным нормативным правовым актом.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4. Принципы установления и оценки применения обязательных требований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>Принципами ус</w:t>
      </w:r>
      <w:r>
        <w:t>тановления и оценки применения обязательных требований являются: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1) законность;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2) обоснованность обязательных требований;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3) правовая определенность и системность;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4) открытость и предсказуемость;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5) исполнимость обязательных требований.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5. Законность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 xml:space="preserve">1. Обязательные требования устанавливаются в порядке, определяемом настоящим Федеральным законом, исключительно в целях защиты жизни, здоровья людей, нравственности, прав и законных интересов </w:t>
      </w:r>
      <w:r>
        <w:t xml:space="preserve">граждан и организаций, </w:t>
      </w:r>
      <w:proofErr w:type="spellStart"/>
      <w:r>
        <w:t>непричинения</w:t>
      </w:r>
      <w:proofErr w:type="spellEnd"/>
      <w:r>
        <w:t xml:space="preserve"> вреда (ущерба) животным, растениям, окружающей среде, обороне страны и безопасности государства, объектам культурного наследия, защиты иных охраняемых законом ценностей (далее - охраняемые законом ценности).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2. Применени</w:t>
      </w:r>
      <w:r>
        <w:t>е обязательных требований по аналогии не допускается.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Соблюдение принципа законности обеспечивается в том числе путем соблюдения требований к условиям установления обязательных требований.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6. Обоснованность обязательных требований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>1. Необходимы</w:t>
      </w:r>
      <w:r>
        <w:t>ми условиями установления обязательных требований являются наличие риска причинения вреда (ущерба) охраняемым законом ценностям, на устранение которого направлено установление обязательных требований, и возможность и достаточность установления обязательных</w:t>
      </w:r>
      <w:r>
        <w:t xml:space="preserve"> требований в качестве мер защиты охраняемых законом ценностей.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lastRenderedPageBreak/>
        <w:t>2. Обязательные требования должны соответствовать современному уровню развития науки, техники и технологий в соответствующей сфере деятельности, развития национальной экономики и материально-т</w:t>
      </w:r>
      <w:r>
        <w:t>ехнической базы.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Оценка наличия риска причинения вреда (ущерба) охраняемым законом ценностям, проводимая федеральным органом исполнительной власти или уполномоченной организацией при разработке проекта нормативного правового акта, устанавливающего обяза</w:t>
      </w:r>
      <w:r>
        <w:t>тельные требования, должна основываться на анализе объективной и регулярно собираемой информации об уровне причиненного охраняемым законом ценностям вреда (ущерба) и (или) иной информации применительно к отношениям, при регулировании которых предполагается</w:t>
      </w:r>
      <w:r>
        <w:t xml:space="preserve"> установление обязательных требований.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4. При установлении обязательных требований оцениваются наличие и эффективность применения альтернативных мер по недопущению причинения вреда (ущерба) охраняемым законом ценностям.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7. Правовая определенность и</w:t>
      </w:r>
      <w:r>
        <w:t xml:space="preserve"> системность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 xml:space="preserve">1. Содержание обязательных требований должно отвечать принципу правовой определенности, то есть быть ясным, логичным, понятным как правоприменителю, так и иным лицам, не должно приводить к противоречиям при их применении, а также должно быть </w:t>
      </w:r>
      <w:r>
        <w:t>согласованным с целями и принципами законодательного регулирования той или иной сферы и правовой системы в целом.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2. Обязательные требования должны находиться в системном единстве, обеспечивающем отсутствие дублирования обязательных требований, а также про</w:t>
      </w:r>
      <w:r>
        <w:t>тиворечий между ними.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Обязательные требования, установленные в отношении одного и того же предмета регулирования, не должны противоречить друг другу.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8. Открытость и предсказуемость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>1. Проекты нормативных правовых актов, устанавливающих обязательные требования, подлежат публичному обсуждению.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2. Сроки вступления в силу нормативного правового акта, устанавливающего обязательные требования, должны определяться исходя из сроков, необходимых органам государственной власти, гражданам и организациям для подготовки к осуществлению деятельности в соотв</w:t>
      </w:r>
      <w:r>
        <w:t xml:space="preserve">етствии с устанавливаемыми обязательными требованиями, с учетом положений </w:t>
      </w:r>
      <w:hyperlink w:anchor="P58" w:tooltip="Статья 3. Действие обязательных требований">
        <w:r>
          <w:rPr>
            <w:color w:val="0000FF"/>
          </w:rPr>
          <w:t>статьи 3</w:t>
        </w:r>
      </w:hyperlink>
      <w:r>
        <w:t xml:space="preserve"> настоящего Федерального закона.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Не применяются обязательные требования, содержащиеся в не опубли</w:t>
      </w:r>
      <w:r>
        <w:t>кованных в установленном порядке нормативных правовых актах.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4. Обязательные требования должны быть доведены до сведения лиц, обязанных их соблюдать, путем опубликования нормативных правовых актов, устанавливающих указанные обязательные требования, с соблю</w:t>
      </w:r>
      <w:r>
        <w:t>дением соответствующей процедуры.</w:t>
      </w:r>
    </w:p>
    <w:p w:rsidR="003E5D70" w:rsidRDefault="00CB5D75">
      <w:pPr>
        <w:pStyle w:val="ConsPlusNormal0"/>
        <w:spacing w:before="240"/>
        <w:ind w:firstLine="540"/>
        <w:jc w:val="both"/>
      </w:pPr>
      <w:bookmarkStart w:id="4" w:name="P106"/>
      <w:bookmarkEnd w:id="4"/>
      <w:r>
        <w:lastRenderedPageBreak/>
        <w:t xml:space="preserve">5. </w:t>
      </w:r>
      <w:hyperlink r:id="rId42" w:tooltip="Справочная информация: &quot;Перечни правовых актов, содержащих обязательные требования, соблюдение которых оценивается при осуществлении контрольно-надзорных полномочий федеральными органами исполнительной власти&quot; (Материал подготовлен специалистами КонсультантПлю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</w:t>
      </w:r>
      <w:r>
        <w:t>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подлежит размещению на официальных сайтах органов государственной власти, осущ</w:t>
      </w:r>
      <w:r>
        <w:t xml:space="preserve">ествляющих государственный контроль (надзор), предоставление лицензий и иных разрешений, аккредитацию, с текстами действующих нормативных правовых актов. </w:t>
      </w:r>
      <w:hyperlink r:id="rId43" w:tooltip="Постановление Правительства РФ от 22.10.2020 N 1722 (ред. от 26.01.2026) &quot;О размещении и актуализации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">
        <w:r>
          <w:rPr>
            <w:color w:val="0000FF"/>
          </w:rPr>
          <w:t>Порядок</w:t>
        </w:r>
      </w:hyperlink>
      <w:r>
        <w:t xml:space="preserve"> размещения и актуализации перечней нормативных правовых актов (их отдельных положений), содержащих обязательные требования, устанавливается Правительством Российской Федерации.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9. Исполнимость обязательных требовани</w:t>
      </w:r>
      <w:r>
        <w:t>й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>1. Обязательные требования должны быть исполнимыми. При установлении обязательных требований оцениваются затраты лиц, в отношении которых они устанавливаются, на их исполнение. Указанные затраты должны быть соразмерны рискам, предотвращаемым этими обяза</w:t>
      </w:r>
      <w:r>
        <w:t>тельными требованиями, при обычных условиях гражданского оборота.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2. Установление обязательных требований, исключающих возможность исполнить другие обязательные требования, не допускается.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При установлении обязательных требований должны быть минимизиров</w:t>
      </w:r>
      <w:r>
        <w:t>аны риски их последующего избирательного применения.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10. Условия установления обязательных требований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 xml:space="preserve">1. При установлении обязательных требований нормативными правовыми актами Правительства Российской Федерации, федерального органа исполнительной </w:t>
      </w:r>
      <w:r>
        <w:t>власти или уполномоченной организации должны быть соблюдены принципы, установленные настоящим Федеральным законом, и определены: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1) содержание обязательных требований (условия, ограничения, запреты, обязанности);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2) лица, обязанные соблюдать обязательные т</w:t>
      </w:r>
      <w:r>
        <w:t>ребования;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3) в зависимости от объекта установления обязательных требований: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а) осуществляемая деятельность, совершаемые действия, в отношении которых устанавливаются обязательные требования;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б) лица и используемые объекты, к которым предъявляются обязател</w:t>
      </w:r>
      <w:r>
        <w:t>ьные требования при осуществлении деятельности, совершении действий;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в) результаты осуществления деятельности, совершения действий, в отношении которых устанавливаются обязательные требования;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4) формы оценки соблюдения обязательных требований (государстве</w:t>
      </w:r>
      <w:r>
        <w:t>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экспертизы);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lastRenderedPageBreak/>
        <w:t>5) федеральные органы исполнительной власти и уполномоченные о</w:t>
      </w:r>
      <w:r>
        <w:t>рганизации, осуществляющие оценку соблюдения обязательных требований.</w:t>
      </w:r>
    </w:p>
    <w:p w:rsidR="003E5D70" w:rsidRDefault="00CB5D75">
      <w:pPr>
        <w:pStyle w:val="ConsPlusNormal0"/>
        <w:spacing w:before="240"/>
        <w:ind w:firstLine="540"/>
        <w:jc w:val="both"/>
      </w:pPr>
      <w:bookmarkStart w:id="5" w:name="P125"/>
      <w:bookmarkEnd w:id="5"/>
      <w:r>
        <w:t>2. В целях обеспечения систематизации обязательных требований и информирования заинтересованных лиц создается реестр обязательных требований, содержащий перечень обязательных требований,</w:t>
      </w:r>
      <w:r>
        <w:t xml:space="preserve"> информацию об установивших их нормативных правовых актах, сроке их действия.</w:t>
      </w:r>
    </w:p>
    <w:p w:rsidR="003E5D70" w:rsidRDefault="00CB5D75">
      <w:pPr>
        <w:pStyle w:val="ConsPlusNormal0"/>
        <w:spacing w:before="240"/>
        <w:ind w:firstLine="540"/>
        <w:jc w:val="both"/>
      </w:pPr>
      <w:bookmarkStart w:id="6" w:name="P126"/>
      <w:bookmarkEnd w:id="6"/>
      <w:r>
        <w:t xml:space="preserve">3. </w:t>
      </w:r>
      <w:hyperlink r:id="rId44" w:tooltip="Постановление Правительства РФ от 06.02.2021 N 128 (ред. от 26.01.2026) &quot;Об утверждении Правил формирования, ведения и актуализации реестра обязательных требований&quot; (вместе с &quot;Планом-графиком формирования реестра обязательных требований&quot;) (с изм. и доп., вступ">
        <w:r>
          <w:rPr>
            <w:color w:val="0000FF"/>
          </w:rPr>
          <w:t>Порядок</w:t>
        </w:r>
      </w:hyperlink>
      <w:r>
        <w:t xml:space="preserve"> формирования, ведения и актуализации </w:t>
      </w:r>
      <w:r>
        <w:t xml:space="preserve">реестра обязательных требований, в том числе сферы общественных отношений, в отношении которых он ведется, оператор реестра обязательных требований, перечень содержащейся в указанном реестре информации и обязанности федеральных </w:t>
      </w:r>
      <w:hyperlink r:id="rId45" w:tooltip="Постановление Правительства РФ от 06.02.2021 N 128 (ред. от 26.01.2026) &quot;Об утверждении Правил формирования, ведения и актуализации реестра обязательных требований&quot; (вместе с &quot;Планом-графиком формирования реестра обязательных требований&quot;) (с изм. и доп., вступ">
        <w:r>
          <w:rPr>
            <w:color w:val="0000FF"/>
          </w:rPr>
          <w:t>органов</w:t>
        </w:r>
      </w:hyperlink>
      <w:r>
        <w:t xml:space="preserve"> исполнительной власти и уполномоченных организаций по ее внесению устанавливаются Правительством Российской Федерации. Правительство Российской Фе</w:t>
      </w:r>
      <w:r>
        <w:t>дерации также вправе утвердить требования к форме и формату установления обязательных требований в целях перевода их в машиночитаемый вид (формат).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bookmarkStart w:id="7" w:name="P128"/>
      <w:bookmarkEnd w:id="7"/>
      <w:r>
        <w:t>Статья 11. Оценка проектов нормативных правовых актов, устанавливающих обязательные требования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>1. Федеральные органы исполнительной власти и уполномоченные организации при разработке проекта нормативного правового акта, устанавливающего обязательные требо</w:t>
      </w:r>
      <w:r>
        <w:t>вания, проводят оценку регулирующего воздействия.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2. Правила проведения оценки регулирующего воздействия в отношении проектов нормативных правовых актов, разрабатываемых федеральными органами исполнительной власти и уполномоченными организациями, определяю</w:t>
      </w:r>
      <w:r>
        <w:t>тся Правительством Российской Федерации. Правительством Российской Федерации могут быть установлены дополнительные требования, предъявляемые к разработке федеральными органами исполнительной власти и уполномоченными организациями проектов нормативных право</w:t>
      </w:r>
      <w:r>
        <w:t>вых актов, устанавливающих обязательные требования.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В целях оценки обязательных требований на соответствие законодательству Российской Федерации проводятся правовая экспертиза проекта нормативного правового акта, устанавливающего обязательные требования</w:t>
      </w:r>
      <w:r>
        <w:t>, и государственная регистрация нормативных правовых актов федеральных органов исполнительной власти, устанавливающих обязательные требования.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bookmarkStart w:id="8" w:name="P134"/>
      <w:bookmarkEnd w:id="8"/>
      <w:r>
        <w:t>Статья 12. Оценка применения обязательных требований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>1. Федеральный орган исполнительной власти, осуществляющий</w:t>
      </w:r>
      <w:r>
        <w:t xml:space="preserve"> нормативно-правовое регулирование в соответствующей сфере общественных отношений, или уполномоченная организация в </w:t>
      </w:r>
      <w:hyperlink r:id="rId46" w:tooltip="Постановление Правительства РФ от 31.12.2020 N 2454 (ред. от 01.06.2026) &quot;Об утверждении Правил оценки применения обязательных требований, содержащихся в нормативных правовых актах, подготовки, рассмотрения доклада о достижении целей введения обязательных треб">
        <w:r>
          <w:rPr>
            <w:color w:val="0000FF"/>
          </w:rPr>
          <w:t>порядке</w:t>
        </w:r>
      </w:hyperlink>
      <w:r>
        <w:t>, опре</w:t>
      </w:r>
      <w:r>
        <w:t xml:space="preserve">деляемом Правительством Российской Федерации, готовит доклад о достижении целей введения обязательных требований. Указанным порядком определяется также </w:t>
      </w:r>
      <w:hyperlink r:id="rId47" w:tooltip="Постановление Правительства РФ от 31.12.2020 N 2454 (ред. от 01.06.2026) &quot;Об утверждении Правил оценки применения обязательных требований, содержащихся в нормативных правовых актах, подготовки, рассмотрения доклада о достижении целей введения обязательных треб">
        <w:r>
          <w:rPr>
            <w:color w:val="0000FF"/>
          </w:rPr>
          <w:t>порядок</w:t>
        </w:r>
      </w:hyperlink>
      <w:r>
        <w:t xml:space="preserve"> рассмотрения доклада о достижении целей введения обязательных требований и принятия решения о продлении срока действия нормативного правового акта, устанавливающего обязательные требования, или о проведении оценки фактическог</w:t>
      </w:r>
      <w:r>
        <w:t>о воздействия нормативного правового акта, устанавливающего обязательные требования.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lastRenderedPageBreak/>
        <w:t>2. Оценка фактического воздействия нормативных правовых актов, устанавливающих обязательные требования, проводится в целях анализа обоснованности установленных обязательны</w:t>
      </w:r>
      <w:r>
        <w:t>х требований, определения и оценки фактических последствий их установления, выявления избыточных условий, ограничений, запретов, обязанностей.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Оценка фактического воздействия проводится в отношении нормативного правового акта, устанавливающего обязатель</w:t>
      </w:r>
      <w:r>
        <w:t xml:space="preserve">ные требования, в </w:t>
      </w:r>
      <w:hyperlink r:id="rId48" w:tooltip="Постановление Правительства РФ от 30.01.2015 N 83 (ред. от 01.06.2026) &quot;О проведении оценки фактического воздействия нормативных правовых актов, а также о внесении изменений в некоторые акты Правительства Российской Федерации&quot; (вместе с &quot;Правилами проведения о">
        <w:r>
          <w:rPr>
            <w:color w:val="0000FF"/>
          </w:rPr>
          <w:t>порядке</w:t>
        </w:r>
      </w:hyperlink>
      <w:r>
        <w:t>, определяемом Правительством Российской Федерации. Указанным порядком определяются также порядок и основания признания утратившими силу или пересмотра устанавливающих обязательные требования нормативных правовых актов Правительства Российской Федерации, ф</w:t>
      </w:r>
      <w:r>
        <w:t>едеральных органов исполнительной власти и уполномоченных организаций, их положений.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13. Экспериментальный правовой режим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bookmarkStart w:id="9" w:name="P142"/>
      <w:bookmarkEnd w:id="9"/>
      <w:r>
        <w:t>1. Экспериментальный правовой режим состоит в применении в течение определенного периода времени специального регулирования в</w:t>
      </w:r>
      <w:r>
        <w:t xml:space="preserve"> отношении определенной группы лиц или на определенной территории, в том числе в полном или частичном отказе от применения определенной группой лиц или на определенной территории обязательных требований либо в отказе от осуществления разрешительной деятель</w:t>
      </w:r>
      <w:r>
        <w:t>ности в отношении объекта разрешительной деятельности.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2. Порядок установления и период действия предусмотренного </w:t>
      </w:r>
      <w:hyperlink w:anchor="P142" w:tooltip="1. Экспериментальный правовой режим состоит в применении в течение определенного периода времени специального регулирования в отношении определенной группы лиц или на определенной территории, в том числе в полном или частичном отказе от применения определенной">
        <w:r>
          <w:rPr>
            <w:color w:val="0000FF"/>
          </w:rPr>
          <w:t>частью 1</w:t>
        </w:r>
      </w:hyperlink>
      <w:r>
        <w:t xml:space="preserve"> настоящей статьи экспериментального правового режима в сфере применения обязательных требований </w:t>
      </w:r>
      <w:r>
        <w:t xml:space="preserve">определяются в соответствии с федеральными </w:t>
      </w:r>
      <w:hyperlink r:id="rId49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законами</w:t>
        </w:r>
      </w:hyperlink>
      <w:r>
        <w:t>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14. Официальные разъяснения обязательных требований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bookmarkStart w:id="10" w:name="P147"/>
      <w:bookmarkEnd w:id="10"/>
      <w:r>
        <w:t>1. Федеральные органы исполнительной власти в отношении принятых ими нормативных правовых актов дают официал</w:t>
      </w:r>
      <w:r>
        <w:t>ьные разъяснения обязательных требований исключительно в целях пояснения их содержания. Официальные разъяснения не могут устанавливать новые обязательные требования, а также изменять смысл обязательных требований и выходить за пределы разъясняемых обязател</w:t>
      </w:r>
      <w:r>
        <w:t>ьных требований.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2. Официальные разъяснения обязательных требований утверждаются руководителем (заместителем руководителя) федерального органа исполнительной власти.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3. Федеральные органы исполнительной власти, осуществляющие полномочия по государственному</w:t>
      </w:r>
      <w:r>
        <w:t xml:space="preserve"> контролю (надзору), обязаны руководствоваться официальными разъяснениями обязательных требований федеральных органов исполнительной власти, указанных в </w:t>
      </w:r>
      <w:hyperlink w:anchor="P147" w:tooltip="1. 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. Официальные разъяснения не могут устанавливать новые обязательны">
        <w:r>
          <w:rPr>
            <w:color w:val="0000FF"/>
          </w:rPr>
          <w:t>части 1</w:t>
        </w:r>
      </w:hyperlink>
      <w:r>
        <w:t xml:space="preserve"> настоящей статьи. Деятельность лиц, обязанных соблюдать об</w:t>
      </w:r>
      <w:r>
        <w:t>язательные требования, и действия их работников, осуществляемые в соответствии с официальными разъяснениями обязательных требований, не могут квалифицироваться как нарушение обязательных требований.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4. Федеральные органы исполнительной власти, осуществляющ</w:t>
      </w:r>
      <w:r>
        <w:t>ие нормативно-правовое регулирование в соответствующей сфере общественных отношений, и федеральные органы исполнительной власти, осуществляющие полномочия по государственному контролю (надзору), обеспечивают информирование лиц, обязанных соблюдать обязател</w:t>
      </w:r>
      <w:r>
        <w:t xml:space="preserve">ьные требования (далее - контролируемые лица), о процедуре соблюдения обязательных требований, правах и обязанностях </w:t>
      </w:r>
      <w:r>
        <w:lastRenderedPageBreak/>
        <w:t>контролируемых лиц, полномочиях федеральных органов исполнительной власти, осуществляющих полномочия по государственному контролю (надзору)</w:t>
      </w:r>
      <w:r>
        <w:t>, и их должностных лиц, иных вопросах соблюдения обязательных требований.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5. Информирование контролируемых лиц осуществляется в том числе посредством выпуска руководств по соблюдению обязательных требований. В руководство по соблюдению обязательных требова</w:t>
      </w:r>
      <w:r>
        <w:t>ний включаются пояснения относительно способов соблюдения обязательных требований, примеры соблюдения обязательных требований, рекомендации по принятию контролируемыми лицами конкретных мер для обеспечения соблюдения обязательных требований. Указанное руко</w:t>
      </w:r>
      <w:r>
        <w:t>водство не может содержать новые обязательные требования.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6. Руководства по соблюдению обязательных требований утверждаются руководителем федерального органа исполнительной власти, осуществляющего полномочия по государственному контролю (надзору).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7. Руководства по соблюдению обязательных требований применяются контролируемыми лицами на добровольной основе.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8. Руководства по соблюдению обязательных требований, которые влияют на снижение риска причинения вреда (ущерба) охраняемым законом ценностям и </w:t>
      </w:r>
      <w:r>
        <w:t>за нарушение которых предусмотрена административная ответственность, а также руководства по соблюдению обязательных требований, нарушение которых является типовым или массовым, подлежат обязательным разработке и размещению на официальном сайте федерального</w:t>
      </w:r>
      <w:r>
        <w:t xml:space="preserve"> органа исполнительной власти, осуществляющего полномочия по государственному контролю (надзору), в информационно-телекоммуникационной сети "Интернет". Указанный федеральный орган исполнительной власти обеспечивает публичное обсуждение проекта руководства </w:t>
      </w:r>
      <w:r>
        <w:t>по соблюдению обязательных требований, а также его согласование с федеральным органом исполнительной власти, осуществляющим нормативно-правовое регулирование в соответствующей сфере общественных отношений.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9. Деятельность контролируемых лиц и действия их р</w:t>
      </w:r>
      <w:r>
        <w:t>аботников, осуществляемые в соответствии с руководствами по соблюдению обязательных требований, не могут квалифицироваться как нарушение обязательных требований.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15. Обеспечение реализации положений настоящего Федерального закона ("регуляторная гил</w:t>
      </w:r>
      <w:r>
        <w:t>ьотина")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bookmarkStart w:id="11" w:name="P159"/>
      <w:bookmarkEnd w:id="11"/>
      <w:r>
        <w:t xml:space="preserve">1. Правительством Российской Федерации до 1 января 2021 года в соответствии с определенным им </w:t>
      </w:r>
      <w:hyperlink r:id="rId50" w:tooltip="Распоряжение Правительства РФ от 15.12.2020 N 3340-р (ред. от 28.08.2025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">
        <w:r>
          <w:rPr>
            <w:color w:val="0000FF"/>
          </w:rPr>
          <w:t>перечнем</w:t>
        </w:r>
      </w:hyperlink>
      <w:r>
        <w:t xml:space="preserve"> видов государстве</w:t>
      </w:r>
      <w:r>
        <w:t>нного контроля (надзора)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</w:t>
      </w:r>
      <w:r>
        <w:t>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(надзора).</w:t>
      </w:r>
    </w:p>
    <w:p w:rsidR="003E5D70" w:rsidRDefault="00CB5D75">
      <w:pPr>
        <w:pStyle w:val="ConsPlusNormal0"/>
        <w:spacing w:before="240"/>
        <w:ind w:firstLine="540"/>
        <w:jc w:val="both"/>
      </w:pPr>
      <w:bookmarkStart w:id="12" w:name="P160"/>
      <w:bookmarkEnd w:id="12"/>
      <w:r>
        <w:t>2. Независимо от того, признаны ли утратившими силу, не д</w:t>
      </w:r>
      <w:r>
        <w:t xml:space="preserve">ействующими на территории Российской Федерации или отменены ли нормативные правовые акты, указанные в </w:t>
      </w:r>
      <w:hyperlink w:anchor="P159" w:tooltip="1. Правительством Российской Федерации до 1 января 2021 года в соответствии с определенным им перечнем видов государственного контроля (надзора) обеспечиваются признание утратившими силу, не действующими на территории Российской Федерации и отмена нормативных ">
        <w:r>
          <w:rPr>
            <w:color w:val="0000FF"/>
          </w:rPr>
          <w:t>части 1</w:t>
        </w:r>
      </w:hyperlink>
      <w:r>
        <w:t xml:space="preserve"> настоящей статьи, с 1 января 2021 года при осуществлении государственного контроля (надзора) </w:t>
      </w:r>
      <w:r>
        <w:lastRenderedPageBreak/>
        <w:t>не допускается о</w:t>
      </w:r>
      <w:r>
        <w:t>ценка соблюдения обязательных требований, содержащихся в указанных актах, если они вступили в силу до 1 января 2020 года.</w:t>
      </w:r>
    </w:p>
    <w:p w:rsidR="003E5D70" w:rsidRDefault="00CB5D75">
      <w:pPr>
        <w:pStyle w:val="ConsPlusNormal0"/>
        <w:spacing w:before="240"/>
        <w:ind w:firstLine="540"/>
        <w:jc w:val="both"/>
      </w:pPr>
      <w:bookmarkStart w:id="13" w:name="P161"/>
      <w:bookmarkEnd w:id="13"/>
      <w:r>
        <w:t>3. Независимо от того, признаны ли утратившими силу, не действующими на территории Российской Федерации или отменены ли нормативные пр</w:t>
      </w:r>
      <w:r>
        <w:t xml:space="preserve">авовые акты, указанные в </w:t>
      </w:r>
      <w:hyperlink w:anchor="P159" w:tooltip="1. Правительством Российской Федерации до 1 января 2021 года в соответствии с определенным им перечнем видов государственного контроля (надзора) обеспечиваются признание утратившими силу, не действующими на территории Российской Федерации и отмена нормативных ">
        <w:r>
          <w:rPr>
            <w:color w:val="0000FF"/>
          </w:rPr>
          <w:t>части 1</w:t>
        </w:r>
      </w:hyperlink>
      <w:r>
        <w:t xml:space="preserve"> настоящей статьи, с 1 января 2021 года несоблюдение требований, содержащихся в указанных актах, не может являться основанием для привлечения к административной ответственности, если они </w:t>
      </w:r>
      <w:r>
        <w:t>вступили в силу до 1 января 2020 года.</w:t>
      </w:r>
    </w:p>
    <w:p w:rsidR="003E5D70" w:rsidRDefault="00CB5D75">
      <w:pPr>
        <w:pStyle w:val="ConsPlusNormal0"/>
        <w:spacing w:before="240"/>
        <w:ind w:firstLine="540"/>
        <w:jc w:val="both"/>
      </w:pPr>
      <w:bookmarkStart w:id="14" w:name="P162"/>
      <w:bookmarkEnd w:id="14"/>
      <w:r>
        <w:t xml:space="preserve">4. Правительство Российской Федерации вправе определить перечень нормативных правовых актов либо групп нормативных правовых актов, в отношении которых положения </w:t>
      </w:r>
      <w:hyperlink w:anchor="P159" w:tooltip="1. Правительством Российской Федерации до 1 января 2021 года в соответствии с определенным им перечнем видов государственного контроля (надзора) обеспечиваются признание утратившими силу, не действующими на территории Российской Федерации и отмена нормативных ">
        <w:r>
          <w:rPr>
            <w:color w:val="0000FF"/>
          </w:rPr>
          <w:t>частей 1</w:t>
        </w:r>
      </w:hyperlink>
      <w:r>
        <w:t xml:space="preserve">, </w:t>
      </w:r>
      <w:hyperlink w:anchor="P160" w:tooltip="2. Независимо от того, признаны ли утратившими силу, не действующими на территории Российской Федерации или отменены ли нормативные правовые акты, указанные в части 1 настоящей статьи, с 1 января 2021 года при осуществлении государственного контроля (надзора) ">
        <w:r>
          <w:rPr>
            <w:color w:val="0000FF"/>
          </w:rPr>
          <w:t>2</w:t>
        </w:r>
      </w:hyperlink>
      <w:r>
        <w:t xml:space="preserve"> и </w:t>
      </w:r>
      <w:hyperlink w:anchor="P161" w:tooltip="3. Независимо от того, признаны ли утратившими силу, не действующими на территории Российской Федерации или отменены ли нормативные правовые акты, указанные в части 1 настоящей статьи, с 1 января 2021 года несоблюдение требований, содержащихся в указанных акта">
        <w:r>
          <w:rPr>
            <w:color w:val="0000FF"/>
          </w:rPr>
          <w:t>3</w:t>
        </w:r>
      </w:hyperlink>
      <w:r>
        <w:t xml:space="preserve"> настоящей статьи не применяются.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5. С 1 января 2021 года в перечни нормативных правовых актов, содержащих обязательные требования, соблюдение которых оценивается при осуществлении видов</w:t>
      </w:r>
      <w:r>
        <w:t xml:space="preserve"> государственного контроля (надзора), определенных Правительством Российской Федерации в соответствии с </w:t>
      </w:r>
      <w:hyperlink w:anchor="P159" w:tooltip="1. Правительством Российской Федерации до 1 января 2021 года в соответствии с определенным им перечнем видов государственного контроля (надзора) обеспечиваются признание утратившими силу, не действующими на территории Российской Федерации и отмена нормативных ">
        <w:r>
          <w:rPr>
            <w:color w:val="0000FF"/>
          </w:rPr>
          <w:t>частью 1</w:t>
        </w:r>
      </w:hyperlink>
      <w:r>
        <w:t xml:space="preserve"> настоящей статьи, утверждаемые в соответствии с </w:t>
      </w:r>
      <w:hyperlink w:anchor="P106" w:tooltip="5. Перечень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">
        <w:r>
          <w:rPr>
            <w:color w:val="0000FF"/>
          </w:rPr>
          <w:t>частью 5 статьи 8</w:t>
        </w:r>
      </w:hyperlink>
      <w:r>
        <w:t xml:space="preserve"> настоящего Федерального закона, не могут включаться нормативные правовые акты, вступившие в силу до 1 января 2020 года, за исключением нормативных правовых актов либо групп нормативных правовых актов, включенных в перечень, утвержденный Правительством Рос</w:t>
      </w:r>
      <w:r>
        <w:t xml:space="preserve">сийской Федерации в соответствии с </w:t>
      </w:r>
      <w:hyperlink w:anchor="P162" w:tooltip="4. Правительство Российской Федерации вправе определить перечень нормативных правовых актов либо групп нормативных правовых актов, в отношении которых положения частей 1, 2 и 3 настоящей статьи не применяются.">
        <w:r>
          <w:rPr>
            <w:color w:val="0000FF"/>
          </w:rPr>
          <w:t>частью 4</w:t>
        </w:r>
      </w:hyperlink>
      <w:r>
        <w:t xml:space="preserve"> настоящей статьи.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6. С 1 января 2021 года при осуществлении государственного контроля (надзора), предоставлении лицензий и иных разрешений, аккредитации не допускается проведение оценки соблюдения обязательных требований, соде</w:t>
      </w:r>
      <w:r>
        <w:t xml:space="preserve">ржащихся в официально не опубликованных нормативных правовых актах, за исключением обязательных требований, составляющих государственную тайну или относимых к охраняемой в соответствии с </w:t>
      </w:r>
      <w:hyperlink r:id="rId5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иной инф</w:t>
      </w:r>
      <w:r>
        <w:t>ормации ограниченного доступа.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>7. Положения настоящей статьи не распространяются на нормативные правовые акты в сфере электроэнергетики, нормативные правовые акты Правительства Российской Федерации, федеральных органов исполнительной власти, направленные н</w:t>
      </w:r>
      <w:r>
        <w:t xml:space="preserve">а реализацию проектов государственно-частного партнерства, в том числе достижение целей и задач таких проектов, которые осуществляются на основе соглашений о государственно-частном партнерстве, предусмотренных Федеральным </w:t>
      </w:r>
      <w:hyperlink r:id="rId52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от 13 июля 2015 года N 224-ФЗ "О государственно-частном партнерстве, </w:t>
      </w:r>
      <w:proofErr w:type="spellStart"/>
      <w:r>
        <w:t>муниципально</w:t>
      </w:r>
      <w:proofErr w:type="spellEnd"/>
      <w:r>
        <w:t>-частном партнерстве в Российской Федерации и внесении изменений в отдель</w:t>
      </w:r>
      <w:r>
        <w:t>ные законодательные акты Российской Федерации", публичным партнером по которым выступает Российская Федерация.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Title0"/>
        <w:ind w:firstLine="540"/>
        <w:jc w:val="both"/>
        <w:outlineLvl w:val="0"/>
      </w:pPr>
      <w:r>
        <w:t>Статья 16. Порядок вступления в силу настоящего Федерального закона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ind w:firstLine="540"/>
        <w:jc w:val="both"/>
      </w:pPr>
      <w:r>
        <w:t>1. Настоящий Федеральный закон вступает в силу с 1 ноября 2020 года, за иск</w:t>
      </w:r>
      <w:r>
        <w:t>лючением положений, для которых настоящей статьей установлены иные сроки вступления их в силу.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2. </w:t>
      </w:r>
      <w:hyperlink w:anchor="P60" w:tooltip="1. Положения нормативных правовых актов, устанавливающих обязательные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">
        <w:r>
          <w:rPr>
            <w:color w:val="0000FF"/>
          </w:rPr>
          <w:t>Часть 1 статьи 3</w:t>
        </w:r>
      </w:hyperlink>
      <w:r>
        <w:t xml:space="preserve"> настоящего Федерального закона вступает в силу с 1 февраля 2021 года.</w:t>
      </w:r>
    </w:p>
    <w:p w:rsidR="003E5D70" w:rsidRDefault="00CB5D75">
      <w:pPr>
        <w:pStyle w:val="ConsPlusNormal0"/>
        <w:spacing w:before="240"/>
        <w:ind w:firstLine="540"/>
        <w:jc w:val="both"/>
      </w:pPr>
      <w:r>
        <w:t xml:space="preserve">3. </w:t>
      </w:r>
      <w:hyperlink w:anchor="P125" w:tooltip="2. В целях обеспечения систематизации обязательных требований и информирования заинтересованных лиц создается реестр обязательных требований, содержащий перечень обязательных требований, информацию об установивших их нормативных правовых актах, сроке их действ">
        <w:r>
          <w:rPr>
            <w:color w:val="0000FF"/>
          </w:rPr>
          <w:t>Части 2</w:t>
        </w:r>
      </w:hyperlink>
      <w:r>
        <w:t xml:space="preserve"> и </w:t>
      </w:r>
      <w:hyperlink w:anchor="P126" w:tooltip="3. Порядок формирования, ведения и актуализации реестра обязательных требований, в том числе сферы общественных отношений, в отношении которых он ведется, оператор реестра обязательных требований, перечень содержащейся в указанном реестре информации и обязанно">
        <w:r>
          <w:rPr>
            <w:color w:val="0000FF"/>
          </w:rPr>
          <w:t>3 статьи 10</w:t>
        </w:r>
      </w:hyperlink>
      <w:r>
        <w:t xml:space="preserve"> настоящего Федерального закона вступают в силу с 1 марта 2021 года.</w:t>
      </w:r>
    </w:p>
    <w:p w:rsidR="003E5D70" w:rsidRDefault="003E5D70">
      <w:pPr>
        <w:pStyle w:val="ConsPlusNormal0"/>
        <w:ind w:firstLine="540"/>
        <w:jc w:val="both"/>
      </w:pPr>
    </w:p>
    <w:p w:rsidR="003E5D70" w:rsidRDefault="00CB5D75">
      <w:pPr>
        <w:pStyle w:val="ConsPlusNormal0"/>
        <w:jc w:val="right"/>
      </w:pPr>
      <w:r>
        <w:t>Президент</w:t>
      </w:r>
    </w:p>
    <w:p w:rsidR="003E5D70" w:rsidRDefault="00CB5D75">
      <w:pPr>
        <w:pStyle w:val="ConsPlusNormal0"/>
        <w:jc w:val="right"/>
      </w:pPr>
      <w:r>
        <w:t>Российской Федерации</w:t>
      </w:r>
    </w:p>
    <w:p w:rsidR="003E5D70" w:rsidRDefault="00CB5D75">
      <w:pPr>
        <w:pStyle w:val="ConsPlusNormal0"/>
        <w:jc w:val="right"/>
      </w:pPr>
      <w:r>
        <w:t>В.ПУТИН</w:t>
      </w:r>
    </w:p>
    <w:p w:rsidR="003E5D70" w:rsidRDefault="00CB5D75">
      <w:pPr>
        <w:pStyle w:val="ConsPlusNormal0"/>
      </w:pPr>
      <w:r>
        <w:t>Москва, Кремль</w:t>
      </w:r>
    </w:p>
    <w:p w:rsidR="003E5D70" w:rsidRDefault="00CB5D75">
      <w:pPr>
        <w:pStyle w:val="ConsPlusNormal0"/>
        <w:spacing w:before="240"/>
      </w:pPr>
      <w:r>
        <w:t>31 июля 2020 года</w:t>
      </w:r>
    </w:p>
    <w:p w:rsidR="003E5D70" w:rsidRDefault="00CB5D75">
      <w:pPr>
        <w:pStyle w:val="ConsPlusNormal0"/>
        <w:spacing w:before="240"/>
      </w:pPr>
      <w:r>
        <w:t>N 247-ФЗ</w:t>
      </w:r>
    </w:p>
    <w:p w:rsidR="003E5D70" w:rsidRDefault="003E5D70">
      <w:pPr>
        <w:pStyle w:val="ConsPlusNormal0"/>
        <w:jc w:val="both"/>
      </w:pPr>
    </w:p>
    <w:p w:rsidR="003E5D70" w:rsidRDefault="003E5D70">
      <w:pPr>
        <w:pStyle w:val="ConsPlusNormal0"/>
        <w:jc w:val="both"/>
      </w:pPr>
    </w:p>
    <w:p w:rsidR="003E5D70" w:rsidRDefault="003E5D7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E5D70">
      <w:headerReference w:type="default" r:id="rId53"/>
      <w:footerReference w:type="default" r:id="rId54"/>
      <w:headerReference w:type="first" r:id="rId55"/>
      <w:footerReference w:type="first" r:id="rId5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D75" w:rsidRDefault="00CB5D75">
      <w:r>
        <w:separator/>
      </w:r>
    </w:p>
  </w:endnote>
  <w:endnote w:type="continuationSeparator" w:id="0">
    <w:p w:rsidR="00CB5D75" w:rsidRDefault="00CB5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2B2" w:rsidRDefault="001A62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2B2" w:rsidRDefault="001A62B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2B2" w:rsidRDefault="001A62B2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D70" w:rsidRDefault="003E5D7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50" w:type="pct"/>
      <w:tblInd w:w="-102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70"/>
      <w:gridCol w:w="3472"/>
      <w:gridCol w:w="3367"/>
    </w:tblGrid>
    <w:tr w:rsidR="003E5D70" w:rsidTr="001A62B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83" w:type="pct"/>
          <w:vAlign w:val="center"/>
        </w:tcPr>
        <w:p w:rsidR="003E5D70" w:rsidRDefault="003E5D70">
          <w:pPr>
            <w:pStyle w:val="ConsPlusNormal0"/>
          </w:pPr>
          <w:bookmarkStart w:id="15" w:name="_GoBack"/>
          <w:bookmarkEnd w:id="15"/>
        </w:p>
      </w:tc>
      <w:tc>
        <w:tcPr>
          <w:tcW w:w="1684" w:type="pct"/>
          <w:vAlign w:val="center"/>
        </w:tcPr>
        <w:p w:rsidR="003E5D70" w:rsidRDefault="003E5D70">
          <w:pPr>
            <w:pStyle w:val="ConsPlusNormal0"/>
            <w:jc w:val="center"/>
          </w:pPr>
        </w:p>
      </w:tc>
      <w:tc>
        <w:tcPr>
          <w:tcW w:w="1634" w:type="pct"/>
          <w:vAlign w:val="center"/>
        </w:tcPr>
        <w:p w:rsidR="003E5D70" w:rsidRDefault="003E5D70">
          <w:pPr>
            <w:pStyle w:val="ConsPlusNormal0"/>
            <w:jc w:val="right"/>
          </w:pPr>
        </w:p>
      </w:tc>
    </w:tr>
  </w:tbl>
  <w:p w:rsidR="003E5D70" w:rsidRDefault="00CB5D75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D70" w:rsidRDefault="003E5D70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D75" w:rsidRDefault="00CB5D75">
      <w:r>
        <w:separator/>
      </w:r>
    </w:p>
  </w:footnote>
  <w:footnote w:type="continuationSeparator" w:id="0">
    <w:p w:rsidR="00CB5D75" w:rsidRDefault="00CB5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2B2" w:rsidRDefault="001A62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2B2" w:rsidRDefault="001A62B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2B2" w:rsidRDefault="001A62B2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3E5D7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E5D70" w:rsidRDefault="003E5D70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E5D70" w:rsidRDefault="003E5D70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E5D70" w:rsidRDefault="003E5D7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E5D70" w:rsidRDefault="003E5D70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E5D7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E5D70" w:rsidRDefault="003E5D70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E5D70" w:rsidRDefault="003E5D70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E5D70" w:rsidRDefault="003E5D7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E5D70" w:rsidRDefault="003E5D7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70"/>
    <w:rsid w:val="001A62B2"/>
    <w:rsid w:val="003E5D70"/>
    <w:rsid w:val="00CB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2701A31-F692-4E80-AD55-EE330EC2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A62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62B2"/>
  </w:style>
  <w:style w:type="paragraph" w:styleId="a5">
    <w:name w:val="footer"/>
    <w:basedOn w:val="a"/>
    <w:link w:val="a6"/>
    <w:uiPriority w:val="99"/>
    <w:unhideWhenUsed/>
    <w:rsid w:val="001A62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6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321&amp;date=28.09.2026&amp;dst=103610&amp;field=134" TargetMode="External"/><Relationship Id="rId18" Type="http://schemas.openxmlformats.org/officeDocument/2006/relationships/hyperlink" Target="https://login.consultant.ru/link/?req=doc&amp;base=LAW&amp;n=499990&amp;date=28.09.2026&amp;dst=100034&amp;field=134" TargetMode="External"/><Relationship Id="rId26" Type="http://schemas.openxmlformats.org/officeDocument/2006/relationships/hyperlink" Target="https://login.consultant.ru/link/?req=doc&amp;base=LAW&amp;n=499990&amp;date=28.09.2026&amp;dst=100034&amp;field=134" TargetMode="External"/><Relationship Id="rId39" Type="http://schemas.openxmlformats.org/officeDocument/2006/relationships/hyperlink" Target="https://login.consultant.ru/link/?req=doc&amp;base=LAW&amp;n=527321&amp;date=28.09.2026&amp;dst=103615&amp;field=134" TargetMode="External"/><Relationship Id="rId21" Type="http://schemas.openxmlformats.org/officeDocument/2006/relationships/hyperlink" Target="https://login.consultant.ru/link/?req=doc&amp;base=LAW&amp;n=93980&amp;date=28.09.2026" TargetMode="External"/><Relationship Id="rId34" Type="http://schemas.openxmlformats.org/officeDocument/2006/relationships/hyperlink" Target="https://login.consultant.ru/link/?req=doc&amp;base=LAW&amp;n=527332&amp;date=28.09.2026" TargetMode="External"/><Relationship Id="rId42" Type="http://schemas.openxmlformats.org/officeDocument/2006/relationships/hyperlink" Target="https://login.consultant.ru/link/?req=doc&amp;base=LAW&amp;n=213122&amp;date=28.09.2026" TargetMode="External"/><Relationship Id="rId47" Type="http://schemas.openxmlformats.org/officeDocument/2006/relationships/hyperlink" Target="https://login.consultant.ru/link/?req=doc&amp;base=LAW&amp;n=536019&amp;date=28.09.2026&amp;dst=100111&amp;field=134" TargetMode="External"/><Relationship Id="rId50" Type="http://schemas.openxmlformats.org/officeDocument/2006/relationships/hyperlink" Target="https://login.consultant.ru/link/?req=doc&amp;base=LAW&amp;n=513550&amp;date=28.09.2026&amp;dst=100007&amp;field=134" TargetMode="External"/><Relationship Id="rId55" Type="http://schemas.openxmlformats.org/officeDocument/2006/relationships/header" Target="header5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541192&amp;date=28.09.2026&amp;dst=100390&amp;field=134" TargetMode="External"/><Relationship Id="rId25" Type="http://schemas.openxmlformats.org/officeDocument/2006/relationships/hyperlink" Target="https://login.consultant.ru/link/?req=doc&amp;base=LAW&amp;n=427331&amp;date=28.09.2026&amp;dst=100059&amp;field=134" TargetMode="External"/><Relationship Id="rId33" Type="http://schemas.openxmlformats.org/officeDocument/2006/relationships/hyperlink" Target="https://login.consultant.ru/link/?req=doc&amp;base=LAW&amp;n=524704&amp;date=28.09.2026" TargetMode="External"/><Relationship Id="rId38" Type="http://schemas.openxmlformats.org/officeDocument/2006/relationships/hyperlink" Target="https://login.consultant.ru/link/?req=doc&amp;base=LAW&amp;n=527321&amp;date=28.09.2026&amp;dst=103614&amp;field=134" TargetMode="External"/><Relationship Id="rId46" Type="http://schemas.openxmlformats.org/officeDocument/2006/relationships/hyperlink" Target="https://login.consultant.ru/link/?req=doc&amp;base=LAW&amp;n=536019&amp;date=28.09.2026&amp;dst=100014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596&amp;date=28.09.2026&amp;dst=102023&amp;field=134" TargetMode="External"/><Relationship Id="rId20" Type="http://schemas.openxmlformats.org/officeDocument/2006/relationships/hyperlink" Target="https://login.consultant.ru/link/?req=doc&amp;base=LAW&amp;n=537896&amp;date=28.09.2026&amp;dst=100019&amp;field=134" TargetMode="External"/><Relationship Id="rId29" Type="http://schemas.openxmlformats.org/officeDocument/2006/relationships/hyperlink" Target="https://login.consultant.ru/link/?req=doc&amp;base=LAW&amp;n=533479&amp;date=28.09.2026&amp;dst=32&amp;field=134" TargetMode="External"/><Relationship Id="rId41" Type="http://schemas.openxmlformats.org/officeDocument/2006/relationships/hyperlink" Target="https://login.consultant.ru/link/?req=doc&amp;base=LAW&amp;n=527762&amp;date=28.09.2026&amp;dst=100188&amp;field=134" TargetMode="External"/><Relationship Id="rId54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537896&amp;date=28.09.2026&amp;dst=100019&amp;field=134" TargetMode="External"/><Relationship Id="rId32" Type="http://schemas.openxmlformats.org/officeDocument/2006/relationships/hyperlink" Target="https://login.consultant.ru/link/?req=doc&amp;base=LAW&amp;n=523594&amp;date=28.09.2026&amp;dst=100167&amp;field=134" TargetMode="External"/><Relationship Id="rId37" Type="http://schemas.openxmlformats.org/officeDocument/2006/relationships/hyperlink" Target="https://login.consultant.ru/link/?req=doc&amp;base=LAW&amp;n=527321&amp;date=28.09.2026&amp;dst=103611&amp;field=134" TargetMode="External"/><Relationship Id="rId40" Type="http://schemas.openxmlformats.org/officeDocument/2006/relationships/hyperlink" Target="https://login.consultant.ru/link/?req=doc&amp;base=LAW&amp;n=536019&amp;date=28.09.2026&amp;dst=100014&amp;field=134" TargetMode="External"/><Relationship Id="rId45" Type="http://schemas.openxmlformats.org/officeDocument/2006/relationships/hyperlink" Target="https://login.consultant.ru/link/?req=doc&amp;base=LAW&amp;n=512467&amp;date=28.09.2026&amp;dst=100008&amp;field=134" TargetMode="External"/><Relationship Id="rId53" Type="http://schemas.openxmlformats.org/officeDocument/2006/relationships/header" Target="header4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27331&amp;date=28.09.2026&amp;dst=100059&amp;field=134" TargetMode="External"/><Relationship Id="rId23" Type="http://schemas.openxmlformats.org/officeDocument/2006/relationships/hyperlink" Target="https://login.consultant.ru/link/?req=doc&amp;base=LAW&amp;n=420494&amp;date=28.09.2026&amp;dst=100152&amp;field=134" TargetMode="External"/><Relationship Id="rId28" Type="http://schemas.openxmlformats.org/officeDocument/2006/relationships/hyperlink" Target="https://login.consultant.ru/link/?req=doc&amp;base=LAW&amp;n=476082&amp;date=28.09.2026&amp;dst=100441&amp;field=134" TargetMode="External"/><Relationship Id="rId36" Type="http://schemas.openxmlformats.org/officeDocument/2006/relationships/hyperlink" Target="https://login.consultant.ru/link/?req=doc&amp;base=LAW&amp;n=526505&amp;date=28.09.2026&amp;dst=100321&amp;field=134" TargetMode="External"/><Relationship Id="rId49" Type="http://schemas.openxmlformats.org/officeDocument/2006/relationships/hyperlink" Target="https://login.consultant.ru/link/?req=doc&amp;base=LAW&amp;n=538100&amp;date=28.09.2026" TargetMode="External"/><Relationship Id="rId57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https://login.consultant.ru/link/?req=doc&amp;base=LAW&amp;n=531289&amp;date=28.09.2026&amp;dst=100080&amp;field=134" TargetMode="External"/><Relationship Id="rId31" Type="http://schemas.openxmlformats.org/officeDocument/2006/relationships/hyperlink" Target="https://login.consultant.ru/link/?req=doc&amp;base=LAW&amp;n=507525&amp;date=28.09.2026&amp;dst=100121&amp;field=134" TargetMode="External"/><Relationship Id="rId44" Type="http://schemas.openxmlformats.org/officeDocument/2006/relationships/hyperlink" Target="https://login.consultant.ru/link/?req=doc&amp;base=LAW&amp;n=512467&amp;date=28.09.2026&amp;dst=100022&amp;field=134" TargetMode="External"/><Relationship Id="rId52" Type="http://schemas.openxmlformats.org/officeDocument/2006/relationships/hyperlink" Target="https://login.consultant.ru/link/?req=doc&amp;base=LAW&amp;n=527762&amp;date=28.09.2026&amp;dst=100188&amp;field=134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420494&amp;date=28.09.2026&amp;dst=100152&amp;field=134" TargetMode="External"/><Relationship Id="rId22" Type="http://schemas.openxmlformats.org/officeDocument/2006/relationships/hyperlink" Target="https://login.consultant.ru/link/?req=doc&amp;base=LAW&amp;n=541192&amp;date=28.09.2026&amp;dst=100390&amp;field=134" TargetMode="External"/><Relationship Id="rId27" Type="http://schemas.openxmlformats.org/officeDocument/2006/relationships/hyperlink" Target="https://login.consultant.ru/link/?req=doc&amp;base=LAW&amp;n=531289&amp;date=28.09.2026&amp;dst=100080&amp;field=134" TargetMode="External"/><Relationship Id="rId30" Type="http://schemas.openxmlformats.org/officeDocument/2006/relationships/hyperlink" Target="https://login.consultant.ru/link/?req=doc&amp;base=LAW&amp;n=476082&amp;date=28.09.2026" TargetMode="External"/><Relationship Id="rId35" Type="http://schemas.openxmlformats.org/officeDocument/2006/relationships/hyperlink" Target="https://login.consultant.ru/link/?req=doc&amp;base=LAW&amp;n=527596&amp;date=28.09.2026&amp;dst=102023&amp;field=134" TargetMode="External"/><Relationship Id="rId43" Type="http://schemas.openxmlformats.org/officeDocument/2006/relationships/hyperlink" Target="https://login.consultant.ru/link/?req=doc&amp;base=LAW&amp;n=525251&amp;date=28.09.2026&amp;dst=100012&amp;field=134" TargetMode="External"/><Relationship Id="rId48" Type="http://schemas.openxmlformats.org/officeDocument/2006/relationships/hyperlink" Target="https://login.consultant.ru/link/?req=doc&amp;base=LAW&amp;n=536018&amp;date=28.09.2026&amp;dst=21&amp;field=134" TargetMode="External"/><Relationship Id="rId56" Type="http://schemas.openxmlformats.org/officeDocument/2006/relationships/footer" Target="footer5.xm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LAW&amp;n=93980&amp;date=28.09.2026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7806</Words>
  <Characters>44496</Characters>
  <Application>Microsoft Office Word</Application>
  <DocSecurity>0</DocSecurity>
  <Lines>370</Lines>
  <Paragraphs>104</Paragraphs>
  <ScaleCrop>false</ScaleCrop>
  <Company>КонсультантПлюс Версия 4025.00.50</Company>
  <LinksUpToDate>false</LinksUpToDate>
  <CharactersWithSpaces>52198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31.07.2020 N 247-ФЗ
(ред. от 26.06.2026)
"Об обязательных требованиях в Российской Федерации"</dc:title>
  <dc:creator>ОГМО2016</dc:creator>
  <cp:lastModifiedBy>ОГМО2016</cp:lastModifiedBy>
  <cp:revision>2</cp:revision>
  <dcterms:created xsi:type="dcterms:W3CDTF">2026-09-28T11:45:00Z</dcterms:created>
  <dcterms:modified xsi:type="dcterms:W3CDTF">2026-09-28T11:45:00Z</dcterms:modified>
</cp:coreProperties>
</file>